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7C43" w14:textId="77777777" w:rsidR="00CE5F9A" w:rsidRDefault="00CE5F9A" w:rsidP="00CE5F9A">
      <w:pPr>
        <w:pStyle w:val="3"/>
        <w:rPr>
          <w:sz w:val="22"/>
          <w:szCs w:val="22"/>
        </w:rPr>
      </w:pPr>
      <w:r>
        <w:rPr>
          <w:sz w:val="22"/>
          <w:szCs w:val="22"/>
        </w:rPr>
        <w:t>АНКЕТА ЮРИДИЧЕСКОГО ЛИЦА</w:t>
      </w:r>
    </w:p>
    <w:p w14:paraId="153F7C44" w14:textId="77777777" w:rsidR="00CE5F9A" w:rsidRDefault="00CE5F9A" w:rsidP="00CE5F9A">
      <w:pPr>
        <w:jc w:val="center"/>
        <w:rPr>
          <w:b/>
          <w:caps/>
          <w:sz w:val="20"/>
          <w:szCs w:val="20"/>
        </w:rPr>
      </w:pPr>
    </w:p>
    <w:p w14:paraId="153F7C45" w14:textId="77777777" w:rsidR="00CE5F9A" w:rsidRPr="00240AA9" w:rsidRDefault="00CE5F9A" w:rsidP="00CE5F9A">
      <w:pPr>
        <w:jc w:val="right"/>
        <w:rPr>
          <w:sz w:val="20"/>
          <w:szCs w:val="20"/>
        </w:rPr>
      </w:pPr>
      <w:r w:rsidRPr="00240AA9">
        <w:rPr>
          <w:sz w:val="20"/>
          <w:szCs w:val="20"/>
        </w:rPr>
        <w:t>Дата заполнения «___» _______________20__ г.</w:t>
      </w:r>
    </w:p>
    <w:p w14:paraId="153F7C46" w14:textId="77777777" w:rsidR="00CE5F9A" w:rsidRPr="00240AA9" w:rsidRDefault="00CE5F9A" w:rsidP="00CE5F9A">
      <w:pPr>
        <w:shd w:val="clear" w:color="auto" w:fill="8C8C8C"/>
        <w:tabs>
          <w:tab w:val="left" w:pos="450"/>
        </w:tabs>
        <w:jc w:val="center"/>
        <w:rPr>
          <w:rFonts w:ascii="Arial" w:hAnsi="Arial" w:cs="Arial"/>
          <w:b/>
          <w:sz w:val="20"/>
          <w:szCs w:val="20"/>
        </w:rPr>
      </w:pPr>
      <w:r w:rsidRPr="00240AA9">
        <w:rPr>
          <w:rFonts w:ascii="Arial" w:hAnsi="Arial" w:cs="Arial"/>
          <w:b/>
          <w:sz w:val="20"/>
          <w:szCs w:val="20"/>
        </w:rPr>
        <w:t>ОСНОВНЫЕ СВЕДЕНИЯ ОБ ОРГАНИЗАЦИИ</w:t>
      </w:r>
    </w:p>
    <w:tbl>
      <w:tblPr>
        <w:tblpPr w:leftFromText="180" w:rightFromText="180" w:vertAnchor="text" w:horzAnchor="margin" w:tblpX="-26" w:tblpY="148"/>
        <w:tblW w:w="9606" w:type="dxa"/>
        <w:tblLook w:val="04A0" w:firstRow="1" w:lastRow="0" w:firstColumn="1" w:lastColumn="0" w:noHBand="0" w:noVBand="1"/>
      </w:tblPr>
      <w:tblGrid>
        <w:gridCol w:w="3227"/>
        <w:gridCol w:w="2154"/>
        <w:gridCol w:w="4225"/>
      </w:tblGrid>
      <w:tr w:rsidR="00CE5F9A" w:rsidRPr="00240AA9" w14:paraId="153F7C49" w14:textId="77777777" w:rsidTr="00561579">
        <w:trPr>
          <w:trHeight w:val="284"/>
        </w:trPr>
        <w:tc>
          <w:tcPr>
            <w:tcW w:w="3227" w:type="dxa"/>
            <w:hideMark/>
          </w:tcPr>
          <w:p w14:paraId="153F7C47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1. Полное наименование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48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4C" w14:textId="77777777" w:rsidTr="00CA68DD">
        <w:trPr>
          <w:trHeight w:val="213"/>
        </w:trPr>
        <w:tc>
          <w:tcPr>
            <w:tcW w:w="3227" w:type="dxa"/>
            <w:hideMark/>
          </w:tcPr>
          <w:p w14:paraId="153F7C4A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2. ИНН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4B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4F" w14:textId="77777777" w:rsidTr="00CA68DD">
        <w:trPr>
          <w:trHeight w:val="213"/>
        </w:trPr>
        <w:tc>
          <w:tcPr>
            <w:tcW w:w="3227" w:type="dxa"/>
            <w:hideMark/>
          </w:tcPr>
          <w:p w14:paraId="153F7C4D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3. ОГРН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4E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52" w14:textId="77777777" w:rsidTr="00CA68DD">
        <w:trPr>
          <w:trHeight w:val="213"/>
        </w:trPr>
        <w:tc>
          <w:tcPr>
            <w:tcW w:w="3227" w:type="dxa"/>
            <w:vMerge w:val="restart"/>
            <w:hideMark/>
          </w:tcPr>
          <w:p w14:paraId="153F7C50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4. Юридический адрес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51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55" w14:textId="77777777" w:rsidTr="00CA68DD">
        <w:trPr>
          <w:trHeight w:val="180"/>
        </w:trPr>
        <w:tc>
          <w:tcPr>
            <w:tcW w:w="0" w:type="auto"/>
            <w:vMerge/>
            <w:vAlign w:val="center"/>
            <w:hideMark/>
          </w:tcPr>
          <w:p w14:paraId="153F7C53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C54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59" w14:textId="77777777" w:rsidTr="00CA68DD">
        <w:trPr>
          <w:trHeight w:val="195"/>
        </w:trPr>
        <w:tc>
          <w:tcPr>
            <w:tcW w:w="3227" w:type="dxa"/>
            <w:vMerge w:val="restart"/>
          </w:tcPr>
          <w:p w14:paraId="153F7C56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5. Фактический адрес </w:t>
            </w:r>
          </w:p>
          <w:p w14:paraId="153F7C57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C58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5C" w14:textId="77777777" w:rsidTr="00CA68DD">
        <w:trPr>
          <w:trHeight w:val="275"/>
        </w:trPr>
        <w:tc>
          <w:tcPr>
            <w:tcW w:w="0" w:type="auto"/>
            <w:vMerge/>
            <w:vAlign w:val="center"/>
            <w:hideMark/>
          </w:tcPr>
          <w:p w14:paraId="153F7C5A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C5B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62" w14:textId="77777777" w:rsidTr="00CA68DD">
        <w:trPr>
          <w:trHeight w:val="467"/>
        </w:trPr>
        <w:tc>
          <w:tcPr>
            <w:tcW w:w="5381" w:type="dxa"/>
            <w:gridSpan w:val="2"/>
          </w:tcPr>
          <w:p w14:paraId="153F7C5D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  <w:p w14:paraId="153F7C5E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6. Дата регистрации    _____________________</w:t>
            </w:r>
          </w:p>
        </w:tc>
        <w:tc>
          <w:tcPr>
            <w:tcW w:w="4225" w:type="dxa"/>
          </w:tcPr>
          <w:p w14:paraId="153F7C5F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  <w:p w14:paraId="153F7C60" w14:textId="13DCA771" w:rsidR="00CE5F9A" w:rsidRPr="00240AA9" w:rsidRDefault="00CE5F9A" w:rsidP="00CA68DD">
            <w:pPr>
              <w:ind w:right="-108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7. Фактический срок </w:t>
            </w:r>
            <w:r w:rsidR="00215424" w:rsidRPr="00240AA9">
              <w:rPr>
                <w:sz w:val="20"/>
                <w:szCs w:val="20"/>
              </w:rPr>
              <w:t>работы,</w:t>
            </w:r>
            <w:r w:rsidRPr="00240AA9">
              <w:rPr>
                <w:sz w:val="20"/>
                <w:szCs w:val="20"/>
              </w:rPr>
              <w:t xml:space="preserve"> лет__________</w:t>
            </w:r>
          </w:p>
          <w:p w14:paraId="153F7C61" w14:textId="77777777" w:rsidR="00CE5F9A" w:rsidRPr="00240AA9" w:rsidRDefault="00CE5F9A" w:rsidP="00CA68DD">
            <w:pPr>
              <w:ind w:right="-108"/>
              <w:rPr>
                <w:sz w:val="20"/>
                <w:szCs w:val="20"/>
              </w:rPr>
            </w:pPr>
          </w:p>
        </w:tc>
      </w:tr>
      <w:tr w:rsidR="00CE5F9A" w:rsidRPr="00240AA9" w14:paraId="153F7C6D" w14:textId="77777777" w:rsidTr="00CA68DD">
        <w:trPr>
          <w:trHeight w:val="945"/>
        </w:trPr>
        <w:tc>
          <w:tcPr>
            <w:tcW w:w="5381" w:type="dxa"/>
            <w:gridSpan w:val="2"/>
            <w:hideMark/>
          </w:tcPr>
          <w:p w14:paraId="153F7C63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8.  Состав участников/акционеров с указанием размера доли/количества акций</w:t>
            </w:r>
          </w:p>
        </w:tc>
        <w:tc>
          <w:tcPr>
            <w:tcW w:w="422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9"/>
            </w:tblGrid>
            <w:tr w:rsidR="00CE5F9A" w:rsidRPr="00240AA9" w14:paraId="153F7C65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64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67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66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69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68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6B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6A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6C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79" w14:textId="77777777" w:rsidTr="00CA68DD">
        <w:trPr>
          <w:trHeight w:val="467"/>
        </w:trPr>
        <w:tc>
          <w:tcPr>
            <w:tcW w:w="5381" w:type="dxa"/>
            <w:gridSpan w:val="2"/>
            <w:hideMark/>
          </w:tcPr>
          <w:p w14:paraId="153F7C6E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9.  Наличие дочерних (более 50% в уставном капитале) и зависимых обществ (более 20% в уставном капитале)</w:t>
            </w:r>
          </w:p>
          <w:p w14:paraId="153F7C6F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(указать полное наименование, размер доли)</w:t>
            </w:r>
          </w:p>
        </w:tc>
        <w:tc>
          <w:tcPr>
            <w:tcW w:w="422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9"/>
            </w:tblGrid>
            <w:tr w:rsidR="00CE5F9A" w:rsidRPr="00240AA9" w14:paraId="153F7C71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0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73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2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75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4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77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6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78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84" w14:textId="77777777" w:rsidTr="00CA68DD">
        <w:trPr>
          <w:trHeight w:val="467"/>
        </w:trPr>
        <w:tc>
          <w:tcPr>
            <w:tcW w:w="5381" w:type="dxa"/>
            <w:gridSpan w:val="2"/>
            <w:hideMark/>
          </w:tcPr>
          <w:p w14:paraId="153F7C7A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10.  Участие в других обществах (менее 20% в уставном капитале) или совместная деятельность с другими организациями</w:t>
            </w:r>
          </w:p>
        </w:tc>
        <w:tc>
          <w:tcPr>
            <w:tcW w:w="422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9"/>
            </w:tblGrid>
            <w:tr w:rsidR="00CE5F9A" w:rsidRPr="00240AA9" w14:paraId="153F7C7C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B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7E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D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80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7F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82" w14:textId="77777777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81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83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90" w14:textId="77777777" w:rsidTr="00CA68DD">
        <w:trPr>
          <w:trHeight w:val="860"/>
        </w:trPr>
        <w:tc>
          <w:tcPr>
            <w:tcW w:w="9606" w:type="dxa"/>
            <w:gridSpan w:val="3"/>
            <w:hideMark/>
          </w:tcPr>
          <w:p w14:paraId="153F7C85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11. Применяемая система налогообложения: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90"/>
              <w:gridCol w:w="403"/>
              <w:gridCol w:w="2397"/>
            </w:tblGrid>
            <w:tr w:rsidR="00CE5F9A" w:rsidRPr="00240AA9" w14:paraId="153F7C87" w14:textId="77777777" w:rsidTr="00CA68DD">
              <w:tc>
                <w:tcPr>
                  <w:tcW w:w="9687" w:type="dxa"/>
                  <w:gridSpan w:val="3"/>
                  <w:hideMark/>
                </w:tcPr>
                <w:p w14:paraId="153F7C86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15424">
                    <w:rPr>
                      <w:sz w:val="20"/>
                      <w:szCs w:val="20"/>
                    </w:rPr>
                  </w:r>
                  <w:r w:rsidR="00215424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Общая система налогообложения (ОСН)</w:t>
                  </w:r>
                </w:p>
              </w:tc>
            </w:tr>
            <w:tr w:rsidR="00CE5F9A" w:rsidRPr="00240AA9" w14:paraId="153F7C8B" w14:textId="77777777" w:rsidTr="00CA68DD">
              <w:tc>
                <w:tcPr>
                  <w:tcW w:w="7225" w:type="dxa"/>
                  <w:gridSpan w:val="2"/>
                  <w:hideMark/>
                </w:tcPr>
                <w:p w14:paraId="153F7C88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15424">
                    <w:rPr>
                      <w:sz w:val="20"/>
                      <w:szCs w:val="20"/>
                    </w:rPr>
                  </w:r>
                  <w:r w:rsidR="00215424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Упрощенная система налогообложения (УСН) с объектом налогообложения:</w:t>
                  </w:r>
                </w:p>
              </w:tc>
              <w:tc>
                <w:tcPr>
                  <w:tcW w:w="2462" w:type="dxa"/>
                  <w:hideMark/>
                </w:tcPr>
                <w:p w14:paraId="153F7C89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15424">
                    <w:rPr>
                      <w:sz w:val="20"/>
                      <w:szCs w:val="20"/>
                    </w:rPr>
                  </w:r>
                  <w:r w:rsidR="00215424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доходы   </w:t>
                  </w:r>
                </w:p>
                <w:p w14:paraId="153F7C8A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15424">
                    <w:rPr>
                      <w:sz w:val="20"/>
                      <w:szCs w:val="20"/>
                    </w:rPr>
                  </w:r>
                  <w:r w:rsidR="00215424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доходы - расходы</w:t>
                  </w:r>
                </w:p>
              </w:tc>
            </w:tr>
            <w:tr w:rsidR="00CE5F9A" w:rsidRPr="00240AA9" w14:paraId="153F7C8E" w14:textId="77777777" w:rsidTr="00CA68DD">
              <w:tc>
                <w:tcPr>
                  <w:tcW w:w="6804" w:type="dxa"/>
                  <w:hideMark/>
                </w:tcPr>
                <w:p w14:paraId="153F7C8C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15424">
                    <w:rPr>
                      <w:sz w:val="20"/>
                      <w:szCs w:val="20"/>
                    </w:rPr>
                  </w:r>
                  <w:r w:rsidR="00215424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Единый налог на вмененный доход (ЕНВД) с объектом налогообложения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F7C8D" w14:textId="77777777" w:rsidR="00CE5F9A" w:rsidRPr="00240AA9" w:rsidRDefault="00CE5F9A" w:rsidP="009571C8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8F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CAC" w14:textId="77777777" w:rsidTr="00CA68DD">
        <w:trPr>
          <w:trHeight w:val="860"/>
        </w:trPr>
        <w:tc>
          <w:tcPr>
            <w:tcW w:w="9606" w:type="dxa"/>
            <w:gridSpan w:val="3"/>
            <w:hideMark/>
          </w:tcPr>
          <w:p w14:paraId="153F7C91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12.   Является субъектом малого предпринимательства:                          </w:t>
            </w:r>
            <w:bookmarkStart w:id="0" w:name="Флажок11"/>
            <w:r w:rsidRPr="00240AA9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fldChar w:fldCharType="separate"/>
            </w:r>
            <w:r w:rsidRPr="00240AA9">
              <w:fldChar w:fldCharType="end"/>
            </w:r>
            <w:bookmarkEnd w:id="0"/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 </w:t>
            </w:r>
          </w:p>
          <w:p w14:paraId="153F7C92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  Объем выручки за предыдущий финансовый год:                             _________________ тыс. руб.</w:t>
            </w:r>
          </w:p>
          <w:p w14:paraId="153F7C93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</w:t>
            </w:r>
          </w:p>
          <w:p w14:paraId="153F7C94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13.   Численность сотрудников: ___ человек</w:t>
            </w:r>
          </w:p>
          <w:p w14:paraId="153F7C95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  Структура штата сотрудников: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38"/>
              <w:gridCol w:w="4713"/>
            </w:tblGrid>
            <w:tr w:rsidR="00CE5F9A" w:rsidRPr="00240AA9" w14:paraId="153F7C98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96" w14:textId="77777777" w:rsidR="00CE5F9A" w:rsidRPr="00240AA9" w:rsidRDefault="00CE5F9A" w:rsidP="009571C8">
                  <w:pPr>
                    <w:framePr w:hSpace="180" w:wrap="around" w:vAnchor="text" w:hAnchor="margin" w:x="-26" w:y="148"/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Категория персонала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97" w14:textId="77777777" w:rsidR="00CE5F9A" w:rsidRPr="00240AA9" w:rsidRDefault="00CE5F9A" w:rsidP="009571C8">
                  <w:pPr>
                    <w:framePr w:hSpace="180" w:wrap="around" w:vAnchor="text" w:hAnchor="margin" w:x="-26" w:y="148"/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Количество сотрудников</w:t>
                  </w:r>
                </w:p>
              </w:tc>
            </w:tr>
            <w:tr w:rsidR="00CE5F9A" w:rsidRPr="00240AA9" w14:paraId="153F7C9B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99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Административный персонал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9A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9E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9C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ИТР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9D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A1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9F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Рабочие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A0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A4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A2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Торговый персонал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A3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A7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A5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Вспомогательный персонал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A6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AA" w14:textId="77777777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A8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Работники по контракту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A9" w14:textId="77777777" w:rsidR="00CE5F9A" w:rsidRPr="00240AA9" w:rsidRDefault="00CE5F9A" w:rsidP="009571C8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AB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</w:t>
            </w:r>
          </w:p>
        </w:tc>
      </w:tr>
    </w:tbl>
    <w:p w14:paraId="153F7CAD" w14:textId="77777777" w:rsidR="00CE5F9A" w:rsidRPr="00240AA9" w:rsidRDefault="00CE5F9A" w:rsidP="00CE5F9A">
      <w:pPr>
        <w:shd w:val="clear" w:color="auto" w:fill="8C8C8C"/>
        <w:tabs>
          <w:tab w:val="left" w:pos="1365"/>
          <w:tab w:val="center" w:pos="5145"/>
        </w:tabs>
        <w:rPr>
          <w:rFonts w:ascii="Arial" w:hAnsi="Arial" w:cs="Arial"/>
          <w:b/>
          <w:sz w:val="20"/>
          <w:szCs w:val="20"/>
        </w:rPr>
      </w:pPr>
      <w:r w:rsidRPr="00240AA9">
        <w:rPr>
          <w:rFonts w:ascii="Arial" w:hAnsi="Arial" w:cs="Arial"/>
          <w:b/>
          <w:sz w:val="20"/>
          <w:szCs w:val="20"/>
        </w:rPr>
        <w:tab/>
      </w:r>
      <w:r w:rsidRPr="00240AA9">
        <w:rPr>
          <w:rFonts w:ascii="Arial" w:hAnsi="Arial" w:cs="Arial"/>
          <w:b/>
          <w:sz w:val="20"/>
          <w:szCs w:val="20"/>
        </w:rPr>
        <w:tab/>
        <w:t>СВЕДЕНИЯ О РУКОВОДИТЕЛЕ</w:t>
      </w:r>
    </w:p>
    <w:p w14:paraId="153F7CAE" w14:textId="77777777" w:rsidR="00CE5F9A" w:rsidRPr="00240AA9" w:rsidRDefault="00CE5F9A" w:rsidP="00CE5F9A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89"/>
        <w:gridCol w:w="4909"/>
      </w:tblGrid>
      <w:tr w:rsidR="00CE5F9A" w:rsidRPr="00240AA9" w14:paraId="153F7CB1" w14:textId="77777777" w:rsidTr="00CA68DD">
        <w:trPr>
          <w:trHeight w:val="174"/>
        </w:trPr>
        <w:tc>
          <w:tcPr>
            <w:tcW w:w="4589" w:type="dxa"/>
            <w:hideMark/>
          </w:tcPr>
          <w:p w14:paraId="153F7CAF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14. Руководитель организации (ФИО)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B0" w14:textId="77777777"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9A" w:rsidRPr="00240AA9" w14:paraId="153F7CB4" w14:textId="77777777" w:rsidTr="00CA68DD">
        <w:trPr>
          <w:trHeight w:val="174"/>
        </w:trPr>
        <w:tc>
          <w:tcPr>
            <w:tcW w:w="4589" w:type="dxa"/>
            <w:hideMark/>
          </w:tcPr>
          <w:p w14:paraId="153F7CB2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15. Опыт работы на руководящих должностях (лет)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B3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CB7" w14:textId="77777777" w:rsidTr="00CA68DD">
        <w:trPr>
          <w:trHeight w:val="174"/>
        </w:trPr>
        <w:tc>
          <w:tcPr>
            <w:tcW w:w="4589" w:type="dxa"/>
            <w:hideMark/>
          </w:tcPr>
          <w:p w14:paraId="153F7CB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16. Наличие высшего образования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F7CB6" w14:textId="77777777"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14:paraId="153F7CBA" w14:textId="77777777" w:rsidTr="00CA68DD">
        <w:trPr>
          <w:trHeight w:val="174"/>
        </w:trPr>
        <w:tc>
          <w:tcPr>
            <w:tcW w:w="4589" w:type="dxa"/>
            <w:hideMark/>
          </w:tcPr>
          <w:p w14:paraId="153F7CB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Наличие средне-специального образования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F7CB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14:paraId="153F7CBD" w14:textId="77777777" w:rsidTr="00CA68DD">
        <w:trPr>
          <w:trHeight w:val="174"/>
        </w:trPr>
        <w:tc>
          <w:tcPr>
            <w:tcW w:w="4589" w:type="dxa"/>
            <w:hideMark/>
          </w:tcPr>
          <w:p w14:paraId="153F7CBB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17. Главный бухгалтер </w:t>
            </w:r>
            <w:r w:rsidRPr="00240AA9">
              <w:rPr>
                <w:sz w:val="20"/>
                <w:szCs w:val="20"/>
              </w:rPr>
              <w:br/>
              <w:t xml:space="preserve">      (ФИО/специализированная организация)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CBC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</w:tbl>
    <w:p w14:paraId="153F7CBE" w14:textId="77777777" w:rsidR="00CE5F9A" w:rsidRPr="00240AA9" w:rsidRDefault="00CE5F9A" w:rsidP="00CE5F9A">
      <w:pPr>
        <w:shd w:val="clear" w:color="auto" w:fill="8C8C8C"/>
        <w:tabs>
          <w:tab w:val="left" w:pos="1365"/>
          <w:tab w:val="center" w:pos="5145"/>
        </w:tabs>
        <w:rPr>
          <w:rFonts w:ascii="Arial" w:hAnsi="Arial" w:cs="Arial"/>
          <w:sz w:val="20"/>
          <w:szCs w:val="20"/>
        </w:rPr>
      </w:pPr>
      <w:r w:rsidRPr="00240AA9">
        <w:rPr>
          <w:rFonts w:ascii="Arial" w:hAnsi="Arial" w:cs="Arial"/>
          <w:b/>
          <w:sz w:val="20"/>
          <w:szCs w:val="20"/>
          <w:shd w:val="clear" w:color="auto" w:fill="8C8C8C"/>
        </w:rPr>
        <w:tab/>
      </w:r>
      <w:r w:rsidRPr="00240AA9">
        <w:rPr>
          <w:rFonts w:ascii="Arial" w:hAnsi="Arial" w:cs="Arial"/>
          <w:b/>
          <w:sz w:val="20"/>
          <w:szCs w:val="20"/>
          <w:shd w:val="clear" w:color="auto" w:fill="8C8C8C"/>
        </w:rPr>
        <w:tab/>
        <w:t>СВЕДЕНИЯ О ДЕЯТЕЛЬНОСТИ ОРГАНИЗАЦИИ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835"/>
        <w:gridCol w:w="21"/>
        <w:gridCol w:w="414"/>
        <w:gridCol w:w="341"/>
        <w:gridCol w:w="358"/>
        <w:gridCol w:w="850"/>
        <w:gridCol w:w="803"/>
        <w:gridCol w:w="330"/>
        <w:gridCol w:w="678"/>
        <w:gridCol w:w="108"/>
        <w:gridCol w:w="504"/>
        <w:gridCol w:w="126"/>
        <w:gridCol w:w="1988"/>
      </w:tblGrid>
      <w:tr w:rsidR="00CE5F9A" w:rsidRPr="00240AA9" w14:paraId="153F7CC9" w14:textId="77777777" w:rsidTr="00884B2F">
        <w:trPr>
          <w:trHeight w:val="551"/>
        </w:trPr>
        <w:tc>
          <w:tcPr>
            <w:tcW w:w="4819" w:type="dxa"/>
            <w:gridSpan w:val="6"/>
            <w:hideMark/>
          </w:tcPr>
          <w:p w14:paraId="153F7CBF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18. Основные виды деятельности</w:t>
            </w:r>
          </w:p>
        </w:tc>
        <w:tc>
          <w:tcPr>
            <w:tcW w:w="4537" w:type="dxa"/>
            <w:gridSpan w:val="7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11"/>
            </w:tblGrid>
            <w:tr w:rsidR="00CE5F9A" w:rsidRPr="00240AA9" w14:paraId="153F7CC1" w14:textId="77777777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C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C3" w14:textId="77777777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C2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C5" w14:textId="77777777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C4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C7" w14:textId="77777777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C6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C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CF7" w14:textId="77777777" w:rsidTr="00CA68DD">
        <w:trPr>
          <w:trHeight w:val="551"/>
        </w:trPr>
        <w:tc>
          <w:tcPr>
            <w:tcW w:w="9356" w:type="dxa"/>
            <w:gridSpan w:val="13"/>
          </w:tcPr>
          <w:p w14:paraId="153F7CCA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153F7CCB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19. Используемые в деятельности объекты недвижимости: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3"/>
              <w:gridCol w:w="1041"/>
              <w:gridCol w:w="1865"/>
              <w:gridCol w:w="2349"/>
              <w:gridCol w:w="1302"/>
            </w:tblGrid>
            <w:tr w:rsidR="00CE5F9A" w:rsidRPr="00240AA9" w14:paraId="153F7CD1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C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lastRenderedPageBreak/>
                    <w:t>Адрес объекта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CD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 xml:space="preserve">Площадь, </w:t>
                  </w:r>
                  <w:proofErr w:type="spellStart"/>
                  <w:r w:rsidRPr="00240AA9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240AA9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CE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Собственность/ Наименование арендодателя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CF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Тип помещения (офисное, производственное, складское)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D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Срок пользования, лет</w:t>
                  </w:r>
                </w:p>
              </w:tc>
            </w:tr>
            <w:tr w:rsidR="00CE5F9A" w:rsidRPr="00240AA9" w14:paraId="153F7CD7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2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3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4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5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6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DD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8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9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A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B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E3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E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DF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1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2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E9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4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5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6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7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8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EF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A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B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D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EE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CF5" w14:textId="77777777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F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F1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F2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F3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CF4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CF6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13" w14:textId="77777777" w:rsidTr="00CA68DD">
        <w:trPr>
          <w:trHeight w:val="551"/>
        </w:trPr>
        <w:tc>
          <w:tcPr>
            <w:tcW w:w="9356" w:type="dxa"/>
            <w:gridSpan w:val="13"/>
          </w:tcPr>
          <w:p w14:paraId="153F7CF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153F7CF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20. Используемые в деятельности ТС: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4"/>
              <w:gridCol w:w="1913"/>
              <w:gridCol w:w="896"/>
              <w:gridCol w:w="1372"/>
              <w:gridCol w:w="2585"/>
            </w:tblGrid>
            <w:tr w:rsidR="00CE5F9A" w:rsidRPr="00240AA9" w14:paraId="153F7CFF" w14:textId="77777777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FA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 ТС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FB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Тип ТС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F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Кол-во, шт.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FD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Год изготовления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CFE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Собственность/ Наименование арендодателя</w:t>
                  </w:r>
                </w:p>
              </w:tc>
            </w:tr>
            <w:tr w:rsidR="00CE5F9A" w:rsidRPr="00240AA9" w14:paraId="153F7D05" w14:textId="77777777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1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2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3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4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0B" w14:textId="77777777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6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7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8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9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A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11" w14:textId="77777777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D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E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0F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1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D12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2F" w14:textId="77777777" w:rsidTr="00CA68DD">
        <w:trPr>
          <w:trHeight w:val="360"/>
        </w:trPr>
        <w:tc>
          <w:tcPr>
            <w:tcW w:w="9356" w:type="dxa"/>
            <w:gridSpan w:val="13"/>
          </w:tcPr>
          <w:p w14:paraId="153F7D1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153F7D1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21. Используемое в деятельности оборудование: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1"/>
              <w:gridCol w:w="1983"/>
              <w:gridCol w:w="918"/>
              <w:gridCol w:w="1372"/>
              <w:gridCol w:w="2556"/>
            </w:tblGrid>
            <w:tr w:rsidR="00CE5F9A" w:rsidRPr="00240AA9" w14:paraId="153F7D1B" w14:textId="77777777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16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 оборудования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17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Тип оборудования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18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Кол-во, шт.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19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Год изготовления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1A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Собственность/ Наименование арендодателя</w:t>
                  </w:r>
                </w:p>
              </w:tc>
            </w:tr>
            <w:tr w:rsidR="00CE5F9A" w:rsidRPr="00240AA9" w14:paraId="153F7D21" w14:textId="77777777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1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1D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1E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1F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0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27" w14:textId="77777777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2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3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4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5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6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2D" w14:textId="77777777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8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9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A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B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2C" w14:textId="77777777"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D2E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4A" w14:textId="77777777" w:rsidTr="00CA68DD">
        <w:trPr>
          <w:trHeight w:val="360"/>
        </w:trPr>
        <w:tc>
          <w:tcPr>
            <w:tcW w:w="9356" w:type="dxa"/>
            <w:gridSpan w:val="13"/>
            <w:hideMark/>
          </w:tcPr>
          <w:p w14:paraId="153F7D30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22. Основные поставщики: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1756"/>
              <w:gridCol w:w="1858"/>
              <w:gridCol w:w="1788"/>
              <w:gridCol w:w="1866"/>
            </w:tblGrid>
            <w:tr w:rsidR="00CE5F9A" w:rsidRPr="00240AA9" w14:paraId="153F7D36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31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32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33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Вид товара/сырья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34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Форма расчета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35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Длительность отношений</w:t>
                  </w:r>
                </w:p>
              </w:tc>
            </w:tr>
            <w:tr w:rsidR="00CE5F9A" w:rsidRPr="00240AA9" w14:paraId="153F7D3C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7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8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9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A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B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42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D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E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3F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0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1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48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3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4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5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6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47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D49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65" w14:textId="77777777" w:rsidTr="00CA68DD">
        <w:trPr>
          <w:trHeight w:val="360"/>
        </w:trPr>
        <w:tc>
          <w:tcPr>
            <w:tcW w:w="9356" w:type="dxa"/>
            <w:gridSpan w:val="13"/>
            <w:hideMark/>
          </w:tcPr>
          <w:p w14:paraId="153F7D4B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23. Основные покупатели: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1756"/>
              <w:gridCol w:w="1858"/>
              <w:gridCol w:w="1788"/>
              <w:gridCol w:w="1866"/>
            </w:tblGrid>
            <w:tr w:rsidR="00CE5F9A" w:rsidRPr="00240AA9" w14:paraId="153F7D51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4C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4D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4E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Вид товара/сырья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4F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Форма расчета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7D50" w14:textId="77777777"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Длительность отношений</w:t>
                  </w:r>
                </w:p>
              </w:tc>
            </w:tr>
            <w:tr w:rsidR="00CE5F9A" w:rsidRPr="00240AA9" w14:paraId="153F7D57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2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3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4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5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6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5D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8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9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A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B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C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63" w14:textId="77777777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E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5F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60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61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62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D6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6D" w14:textId="77777777" w:rsidTr="00884B2F">
        <w:trPr>
          <w:trHeight w:val="233"/>
        </w:trPr>
        <w:tc>
          <w:tcPr>
            <w:tcW w:w="3611" w:type="dxa"/>
            <w:gridSpan w:val="4"/>
            <w:hideMark/>
          </w:tcPr>
          <w:p w14:paraId="153F7D66" w14:textId="77777777"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24. Использование наличного расчета, % от общего объема:</w:t>
            </w:r>
          </w:p>
        </w:tc>
        <w:tc>
          <w:tcPr>
            <w:tcW w:w="2011" w:type="dxa"/>
            <w:gridSpan w:val="3"/>
            <w:hideMark/>
          </w:tcPr>
          <w:p w14:paraId="153F7D67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С поставщиками </w:t>
            </w:r>
          </w:p>
          <w:p w14:paraId="153F7D6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С покупателями 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D6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_________</w:t>
            </w:r>
          </w:p>
          <w:p w14:paraId="153F7D6A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hideMark/>
          </w:tcPr>
          <w:p w14:paraId="153F7D6B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%</w:t>
            </w:r>
          </w:p>
          <w:p w14:paraId="153F7D6C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%</w:t>
            </w:r>
          </w:p>
        </w:tc>
      </w:tr>
      <w:tr w:rsidR="00CE5F9A" w:rsidRPr="00240AA9" w14:paraId="153F7D6F" w14:textId="77777777" w:rsidTr="00CA68DD">
        <w:trPr>
          <w:trHeight w:val="166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F7D6E" w14:textId="14606D05" w:rsidR="00CE5F9A" w:rsidRPr="00240AA9" w:rsidRDefault="00CE5F9A" w:rsidP="009A2CC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25. Сведения об открытых расчетных счетах:</w:t>
            </w:r>
          </w:p>
        </w:tc>
      </w:tr>
      <w:tr w:rsidR="00CE5F9A" w:rsidRPr="00240AA9" w14:paraId="153F7D73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70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71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72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color w:val="000000"/>
                <w:sz w:val="20"/>
                <w:szCs w:val="20"/>
              </w:rPr>
              <w:t>Дата открытия</w:t>
            </w:r>
          </w:p>
        </w:tc>
      </w:tr>
      <w:tr w:rsidR="00CE5F9A" w:rsidRPr="00240AA9" w14:paraId="153F7D77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6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7B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A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7F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C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D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7E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83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0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1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2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87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6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8B" w14:textId="77777777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8A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8D" w14:textId="77777777" w:rsidTr="00CA68DD">
        <w:trPr>
          <w:trHeight w:val="166"/>
        </w:trPr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3F7D8C" w14:textId="12DB6814" w:rsidR="00CE5F9A" w:rsidRPr="00240AA9" w:rsidRDefault="00CE5F9A" w:rsidP="00C85C94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26. Сведения об имеющихся обязательствах (кредиты, займы, лизинг, прочее):</w:t>
            </w:r>
          </w:p>
        </w:tc>
      </w:tr>
      <w:tr w:rsidR="00CE5F9A" w:rsidRPr="00240AA9" w14:paraId="153F7D93" w14:textId="77777777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8E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8F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Сумма кредита /займа,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90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Ставка, % годовых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91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Дата гашения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92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Остаток задолженности, руб.</w:t>
            </w:r>
          </w:p>
        </w:tc>
      </w:tr>
      <w:tr w:rsidR="00CE5F9A" w:rsidRPr="00240AA9" w14:paraId="153F7D99" w14:textId="77777777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6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7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8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9F" w14:textId="77777777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A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B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C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D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9E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A5" w14:textId="77777777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A0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A1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A2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A3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DA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A8" w14:textId="77777777" w:rsidTr="00884B2F">
        <w:trPr>
          <w:trHeight w:val="166"/>
        </w:trPr>
        <w:tc>
          <w:tcPr>
            <w:tcW w:w="4819" w:type="dxa"/>
            <w:gridSpan w:val="6"/>
            <w:hideMark/>
          </w:tcPr>
          <w:p w14:paraId="153F7DA6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27. Наличие сезонности в деятельности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F7DA7" w14:textId="77777777"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14:paraId="153F7DAB" w14:textId="77777777" w:rsidTr="00884B2F">
        <w:trPr>
          <w:trHeight w:val="166"/>
        </w:trPr>
        <w:tc>
          <w:tcPr>
            <w:tcW w:w="4819" w:type="dxa"/>
            <w:gridSpan w:val="6"/>
            <w:hideMark/>
          </w:tcPr>
          <w:p w14:paraId="153F7DA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 (указать период спада)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DAA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AE" w14:textId="77777777" w:rsidTr="00884B2F">
        <w:trPr>
          <w:trHeight w:val="166"/>
        </w:trPr>
        <w:tc>
          <w:tcPr>
            <w:tcW w:w="4819" w:type="dxa"/>
            <w:gridSpan w:val="6"/>
          </w:tcPr>
          <w:p w14:paraId="153F7DAC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DAD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B1" w14:textId="77777777" w:rsidTr="00884B2F">
        <w:trPr>
          <w:trHeight w:val="134"/>
        </w:trPr>
        <w:tc>
          <w:tcPr>
            <w:tcW w:w="4819" w:type="dxa"/>
            <w:gridSpan w:val="6"/>
            <w:vMerge w:val="restart"/>
            <w:hideMark/>
          </w:tcPr>
          <w:p w14:paraId="153F7DAF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28. Основные конкуренты: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DB0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B4" w14:textId="77777777" w:rsidTr="00884B2F">
        <w:trPr>
          <w:trHeight w:val="195"/>
        </w:trPr>
        <w:tc>
          <w:tcPr>
            <w:tcW w:w="0" w:type="auto"/>
            <w:gridSpan w:val="6"/>
            <w:vMerge/>
            <w:vAlign w:val="center"/>
            <w:hideMark/>
          </w:tcPr>
          <w:p w14:paraId="153F7DB2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DB3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B7" w14:textId="77777777" w:rsidTr="00884B2F">
        <w:trPr>
          <w:trHeight w:val="150"/>
        </w:trPr>
        <w:tc>
          <w:tcPr>
            <w:tcW w:w="4819" w:type="dxa"/>
            <w:gridSpan w:val="6"/>
            <w:vMerge w:val="restart"/>
            <w:hideMark/>
          </w:tcPr>
          <w:p w14:paraId="153F7DB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29. Форма продвижения товара/услуг (СМИ, выставки, Интернет)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DB6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BA" w14:textId="77777777" w:rsidTr="00884B2F">
        <w:trPr>
          <w:trHeight w:val="90"/>
        </w:trPr>
        <w:tc>
          <w:tcPr>
            <w:tcW w:w="0" w:type="auto"/>
            <w:gridSpan w:val="6"/>
            <w:vMerge/>
            <w:vAlign w:val="center"/>
            <w:hideMark/>
          </w:tcPr>
          <w:p w14:paraId="153F7DB8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F7DB9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14:paraId="153F7DC3" w14:textId="77777777" w:rsidTr="00CA68DD">
        <w:trPr>
          <w:trHeight w:val="1570"/>
        </w:trPr>
        <w:tc>
          <w:tcPr>
            <w:tcW w:w="9356" w:type="dxa"/>
            <w:gridSpan w:val="13"/>
            <w:hideMark/>
          </w:tcPr>
          <w:p w14:paraId="153F7DBB" w14:textId="77777777"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lastRenderedPageBreak/>
              <w:t>30. Планы организации на период кредитования (смена профиля деятельности, техническое перевооружение, расширение складских площадей, увеличение товарооборота, изменение длительности отсрочки и т.п.)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0"/>
            </w:tblGrid>
            <w:tr w:rsidR="00CE5F9A" w:rsidRPr="00240AA9" w14:paraId="153F7DBD" w14:textId="77777777" w:rsidTr="00CA68DD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BC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BF" w14:textId="77777777" w:rsidTr="00CA68DD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BE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14:paraId="153F7DC1" w14:textId="77777777" w:rsidTr="00CA68DD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7DC0" w14:textId="77777777"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F7DC2" w14:textId="77777777"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9A" w:rsidRPr="00240AA9" w14:paraId="153F7DC6" w14:textId="77777777" w:rsidTr="00CA68DD">
        <w:trPr>
          <w:trHeight w:val="714"/>
        </w:trPr>
        <w:tc>
          <w:tcPr>
            <w:tcW w:w="9356" w:type="dxa"/>
            <w:gridSpan w:val="13"/>
            <w:hideMark/>
          </w:tcPr>
          <w:p w14:paraId="153F7DC4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31. Вовлеченность в судебные разбирательства, которые могут повлиять на финансовое положение (дата возникновения требований, сумма претензии, стадия судебного разбирательства)</w:t>
            </w:r>
          </w:p>
          <w:p w14:paraId="153F7DC5" w14:textId="77777777"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14:paraId="153F7DC8" w14:textId="77777777" w:rsidTr="00CA68DD">
        <w:trPr>
          <w:trHeight w:val="495"/>
        </w:trPr>
        <w:tc>
          <w:tcPr>
            <w:tcW w:w="9356" w:type="dxa"/>
            <w:gridSpan w:val="13"/>
            <w:hideMark/>
          </w:tcPr>
          <w:p w14:paraId="153F7DC7" w14:textId="0D2EEA5B"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32. Ответственное лицо, к которому представитель </w:t>
            </w:r>
            <w:r w:rsidR="00F56DB0">
              <w:rPr>
                <w:sz w:val="20"/>
                <w:szCs w:val="20"/>
              </w:rPr>
              <w:t>Фактор</w:t>
            </w:r>
            <w:r w:rsidRPr="00240AA9">
              <w:rPr>
                <w:sz w:val="20"/>
                <w:szCs w:val="20"/>
              </w:rPr>
              <w:t>а может обратиться за получением дополнительной информации:</w:t>
            </w:r>
          </w:p>
        </w:tc>
      </w:tr>
      <w:tr w:rsidR="00CE5F9A" w:rsidRPr="00240AA9" w14:paraId="153F7DCB" w14:textId="77777777" w:rsidTr="00CA68DD">
        <w:trPr>
          <w:trHeight w:val="165"/>
        </w:trPr>
        <w:tc>
          <w:tcPr>
            <w:tcW w:w="2856" w:type="dxa"/>
            <w:gridSpan w:val="2"/>
            <w:hideMark/>
          </w:tcPr>
          <w:p w14:paraId="153F7DC9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ФИО</w:t>
            </w:r>
          </w:p>
        </w:tc>
        <w:tc>
          <w:tcPr>
            <w:tcW w:w="6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7DCA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CE" w14:textId="77777777" w:rsidTr="00CA68DD">
        <w:trPr>
          <w:trHeight w:val="270"/>
        </w:trPr>
        <w:tc>
          <w:tcPr>
            <w:tcW w:w="2856" w:type="dxa"/>
            <w:gridSpan w:val="2"/>
            <w:hideMark/>
          </w:tcPr>
          <w:p w14:paraId="153F7DCC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Должность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DCD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D1" w14:textId="77777777" w:rsidTr="00CA68DD">
        <w:trPr>
          <w:trHeight w:val="147"/>
        </w:trPr>
        <w:tc>
          <w:tcPr>
            <w:tcW w:w="2856" w:type="dxa"/>
            <w:gridSpan w:val="2"/>
            <w:hideMark/>
          </w:tcPr>
          <w:p w14:paraId="153F7DCF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Телефон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DD0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D4" w14:textId="77777777" w:rsidTr="00CA68DD">
        <w:trPr>
          <w:trHeight w:val="147"/>
        </w:trPr>
        <w:tc>
          <w:tcPr>
            <w:tcW w:w="2856" w:type="dxa"/>
            <w:gridSpan w:val="2"/>
            <w:hideMark/>
          </w:tcPr>
          <w:p w14:paraId="153F7DD2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Факс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DD3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D7" w14:textId="77777777" w:rsidTr="00CA68DD">
        <w:trPr>
          <w:trHeight w:val="147"/>
        </w:trPr>
        <w:tc>
          <w:tcPr>
            <w:tcW w:w="9356" w:type="dxa"/>
            <w:gridSpan w:val="13"/>
          </w:tcPr>
          <w:p w14:paraId="153F7DD5" w14:textId="59824850"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b/>
                <w:i/>
                <w:sz w:val="20"/>
                <w:szCs w:val="20"/>
              </w:rPr>
            </w:pPr>
            <w:r w:rsidRPr="00240AA9">
              <w:rPr>
                <w:b/>
                <w:i/>
                <w:sz w:val="20"/>
                <w:szCs w:val="20"/>
              </w:rPr>
              <w:t>Выражаем свое согласие на получение от</w:t>
            </w:r>
            <w:r w:rsidR="009571C8">
              <w:rPr>
                <w:b/>
                <w:i/>
                <w:sz w:val="20"/>
                <w:szCs w:val="20"/>
              </w:rPr>
              <w:t xml:space="preserve"> ООО «БИТЛ ГРУПП»</w:t>
            </w:r>
            <w:r w:rsidRPr="00240AA9">
              <w:rPr>
                <w:b/>
                <w:i/>
                <w:sz w:val="20"/>
                <w:szCs w:val="20"/>
              </w:rPr>
              <w:t xml:space="preserve"> и направление в </w:t>
            </w:r>
            <w:r w:rsidR="009571C8">
              <w:rPr>
                <w:b/>
                <w:i/>
                <w:sz w:val="20"/>
                <w:szCs w:val="20"/>
              </w:rPr>
              <w:t xml:space="preserve">ООО «БИТЛ ГРУПП» </w:t>
            </w:r>
            <w:r w:rsidRPr="00240AA9">
              <w:rPr>
                <w:b/>
                <w:i/>
                <w:sz w:val="20"/>
                <w:szCs w:val="20"/>
              </w:rPr>
              <w:t>информационных сообщений, содержащих в том числе сведения конфиденциального характера, составляющие банковскую тайну по электронной почте с помощью сети Интернет.</w:t>
            </w:r>
          </w:p>
          <w:p w14:paraId="153F7DD6" w14:textId="77777777"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E5F9A" w:rsidRPr="00240AA9" w14:paraId="153F7DDA" w14:textId="77777777" w:rsidTr="00CA68DD">
        <w:trPr>
          <w:trHeight w:val="147"/>
        </w:trPr>
        <w:tc>
          <w:tcPr>
            <w:tcW w:w="2856" w:type="dxa"/>
            <w:gridSpan w:val="2"/>
            <w:hideMark/>
          </w:tcPr>
          <w:p w14:paraId="153F7DD8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DD9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DD" w14:textId="77777777" w:rsidTr="00CA68DD">
        <w:trPr>
          <w:trHeight w:val="147"/>
        </w:trPr>
        <w:tc>
          <w:tcPr>
            <w:tcW w:w="2856" w:type="dxa"/>
            <w:gridSpan w:val="2"/>
            <w:hideMark/>
          </w:tcPr>
          <w:p w14:paraId="153F7DDB" w14:textId="77777777"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F7DDC" w14:textId="77777777"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14:paraId="153F7DE1" w14:textId="77777777" w:rsidTr="00CA68DD">
        <w:trPr>
          <w:trHeight w:val="147"/>
        </w:trPr>
        <w:tc>
          <w:tcPr>
            <w:tcW w:w="9356" w:type="dxa"/>
            <w:gridSpan w:val="13"/>
            <w:hideMark/>
          </w:tcPr>
          <w:p w14:paraId="153F7DDE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Настоящим подтверждаем, что вся предоставленная информация достоверна и актуальна.</w:t>
            </w:r>
          </w:p>
          <w:p w14:paraId="153F7DDF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В целях проведения проверки достоверности предоставленных сведений выражаем готовность  предоставить все иные необходимые для этой проверки документы.  </w:t>
            </w:r>
          </w:p>
          <w:p w14:paraId="153F7DE0" w14:textId="538EC733" w:rsidR="00CE5F9A" w:rsidRPr="00240AA9" w:rsidRDefault="00CE5F9A" w:rsidP="00340642">
            <w:pPr>
              <w:jc w:val="both"/>
              <w:rPr>
                <w:b/>
                <w:i/>
                <w:sz w:val="20"/>
                <w:szCs w:val="20"/>
              </w:rPr>
            </w:pPr>
            <w:r w:rsidRPr="00240AA9">
              <w:rPr>
                <w:b/>
                <w:i/>
                <w:sz w:val="20"/>
                <w:szCs w:val="20"/>
              </w:rPr>
              <w:t xml:space="preserve">Выражаю согласие на получение </w:t>
            </w:r>
            <w:r w:rsidR="0086682B">
              <w:rPr>
                <w:b/>
                <w:i/>
                <w:sz w:val="20"/>
                <w:szCs w:val="20"/>
              </w:rPr>
              <w:t>ООО «БИТЛ ГРУПП»</w:t>
            </w:r>
            <w:r w:rsidR="0086682B">
              <w:rPr>
                <w:b/>
                <w:i/>
                <w:sz w:val="20"/>
                <w:szCs w:val="20"/>
              </w:rPr>
              <w:t xml:space="preserve"> </w:t>
            </w:r>
            <w:r w:rsidRPr="00240AA9">
              <w:rPr>
                <w:b/>
                <w:i/>
                <w:sz w:val="20"/>
                <w:szCs w:val="20"/>
              </w:rPr>
              <w:t>кредитной истории из Бюро кредитных историй</w:t>
            </w:r>
            <w:r w:rsidR="005F48D0" w:rsidRPr="00240AA9">
              <w:rPr>
                <w:b/>
                <w:i/>
                <w:sz w:val="20"/>
                <w:szCs w:val="20"/>
              </w:rPr>
              <w:t xml:space="preserve"> в целях:</w:t>
            </w:r>
          </w:p>
        </w:tc>
      </w:tr>
      <w:tr w:rsidR="005F48D0" w:rsidRPr="00240AA9" w14:paraId="153F7DE3" w14:textId="77777777" w:rsidTr="00904AA4">
        <w:trPr>
          <w:trHeight w:val="147"/>
        </w:trPr>
        <w:tc>
          <w:tcPr>
            <w:tcW w:w="9356" w:type="dxa"/>
            <w:gridSpan w:val="13"/>
          </w:tcPr>
          <w:p w14:paraId="153F7DE2" w14:textId="77777777" w:rsidR="005F48D0" w:rsidRPr="00240AA9" w:rsidRDefault="005F48D0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рассмотрения заявки на получение кредита;</w:t>
            </w:r>
          </w:p>
        </w:tc>
      </w:tr>
      <w:tr w:rsidR="00884B2F" w:rsidRPr="00240AA9" w14:paraId="153F7DE5" w14:textId="77777777" w:rsidTr="00DF5B03">
        <w:trPr>
          <w:trHeight w:val="147"/>
        </w:trPr>
        <w:tc>
          <w:tcPr>
            <w:tcW w:w="9356" w:type="dxa"/>
            <w:gridSpan w:val="13"/>
          </w:tcPr>
          <w:p w14:paraId="153F7DE4" w14:textId="77777777" w:rsidR="00884B2F" w:rsidRPr="00240AA9" w:rsidRDefault="00884B2F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</w:t>
            </w:r>
            <w:r w:rsidR="005F48D0" w:rsidRPr="00240AA9">
              <w:rPr>
                <w:sz w:val="20"/>
                <w:szCs w:val="20"/>
              </w:rPr>
              <w:t>заключения договора залога/поручительства;</w:t>
            </w:r>
          </w:p>
        </w:tc>
      </w:tr>
      <w:tr w:rsidR="005F48D0" w:rsidRPr="00240AA9" w14:paraId="153F7DE7" w14:textId="77777777" w:rsidTr="00904AA4">
        <w:trPr>
          <w:trHeight w:val="147"/>
        </w:trPr>
        <w:tc>
          <w:tcPr>
            <w:tcW w:w="9356" w:type="dxa"/>
            <w:gridSpan w:val="13"/>
          </w:tcPr>
          <w:p w14:paraId="153F7DE6" w14:textId="77777777" w:rsidR="005F48D0" w:rsidRPr="00240AA9" w:rsidRDefault="005F48D0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получения информации о своевременности исполнения обязательств по кредитным договорам, договорам лизинга и пр.;</w:t>
            </w:r>
          </w:p>
        </w:tc>
      </w:tr>
      <w:tr w:rsidR="005F48D0" w:rsidRPr="00240AA9" w14:paraId="153F7DE9" w14:textId="77777777" w:rsidTr="00904AA4">
        <w:trPr>
          <w:trHeight w:val="147"/>
        </w:trPr>
        <w:tc>
          <w:tcPr>
            <w:tcW w:w="9356" w:type="dxa"/>
            <w:gridSpan w:val="13"/>
          </w:tcPr>
          <w:p w14:paraId="153F7DE8" w14:textId="77777777" w:rsidR="005F48D0" w:rsidRPr="00240AA9" w:rsidRDefault="005F48D0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215424">
              <w:rPr>
                <w:sz w:val="20"/>
                <w:szCs w:val="20"/>
              </w:rPr>
            </w:r>
            <w:r w:rsidR="00215424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иная ___________________________________________________________________________________ .</w:t>
            </w:r>
          </w:p>
        </w:tc>
      </w:tr>
      <w:tr w:rsidR="00884B2F" w:rsidRPr="00240AA9" w14:paraId="153F7DEB" w14:textId="77777777" w:rsidTr="00DF5B03">
        <w:trPr>
          <w:trHeight w:val="147"/>
        </w:trPr>
        <w:tc>
          <w:tcPr>
            <w:tcW w:w="9356" w:type="dxa"/>
            <w:gridSpan w:val="13"/>
          </w:tcPr>
          <w:p w14:paraId="153F7DEA" w14:textId="77777777" w:rsidR="00884B2F" w:rsidRPr="00240AA9" w:rsidRDefault="00884B2F" w:rsidP="00CA68DD">
            <w:pPr>
              <w:jc w:val="both"/>
              <w:rPr>
                <w:sz w:val="20"/>
                <w:szCs w:val="20"/>
              </w:rPr>
            </w:pPr>
          </w:p>
        </w:tc>
      </w:tr>
      <w:tr w:rsidR="00CE5F9A" w:rsidRPr="00240AA9" w14:paraId="153F7DEF" w14:textId="77777777" w:rsidTr="00884B2F">
        <w:trPr>
          <w:trHeight w:val="147"/>
        </w:trPr>
        <w:tc>
          <w:tcPr>
            <w:tcW w:w="3270" w:type="dxa"/>
            <w:gridSpan w:val="3"/>
            <w:hideMark/>
          </w:tcPr>
          <w:p w14:paraId="153F7DEC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360" w:type="dxa"/>
            <w:gridSpan w:val="6"/>
            <w:hideMark/>
          </w:tcPr>
          <w:p w14:paraId="153F7DED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726" w:type="dxa"/>
            <w:gridSpan w:val="4"/>
            <w:hideMark/>
          </w:tcPr>
          <w:p w14:paraId="153F7DEE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ФИО</w:t>
            </w:r>
          </w:p>
        </w:tc>
      </w:tr>
      <w:tr w:rsidR="00CE5F9A" w:rsidRPr="00240AA9" w14:paraId="153F7DF3" w14:textId="77777777" w:rsidTr="00884B2F">
        <w:trPr>
          <w:trHeight w:val="147"/>
        </w:trPr>
        <w:tc>
          <w:tcPr>
            <w:tcW w:w="3270" w:type="dxa"/>
            <w:gridSpan w:val="3"/>
            <w:hideMark/>
          </w:tcPr>
          <w:p w14:paraId="153F7DF0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360" w:type="dxa"/>
            <w:gridSpan w:val="6"/>
            <w:hideMark/>
          </w:tcPr>
          <w:p w14:paraId="153F7DF1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726" w:type="dxa"/>
            <w:gridSpan w:val="4"/>
            <w:hideMark/>
          </w:tcPr>
          <w:p w14:paraId="153F7DF2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ФИО</w:t>
            </w:r>
          </w:p>
        </w:tc>
      </w:tr>
      <w:tr w:rsidR="00CE5F9A" w:rsidRPr="00240AA9" w14:paraId="153F7DF7" w14:textId="77777777" w:rsidTr="00884B2F">
        <w:trPr>
          <w:trHeight w:val="147"/>
        </w:trPr>
        <w:tc>
          <w:tcPr>
            <w:tcW w:w="3270" w:type="dxa"/>
            <w:gridSpan w:val="3"/>
            <w:hideMark/>
          </w:tcPr>
          <w:p w14:paraId="153F7DF4" w14:textId="77777777" w:rsidR="00CE5F9A" w:rsidRPr="00240AA9" w:rsidRDefault="000A5AFF" w:rsidP="00CA68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CE5F9A" w:rsidRPr="00240AA9">
              <w:rPr>
                <w:sz w:val="20"/>
                <w:szCs w:val="20"/>
              </w:rPr>
              <w:t>.п</w:t>
            </w:r>
            <w:proofErr w:type="spellEnd"/>
            <w:r w:rsidR="00CE5F9A" w:rsidRPr="00240AA9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gridSpan w:val="6"/>
          </w:tcPr>
          <w:p w14:paraId="153F7DF5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</w:tcPr>
          <w:p w14:paraId="153F7DF6" w14:textId="77777777"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</w:p>
        </w:tc>
      </w:tr>
      <w:tr w:rsidR="00CE5F9A" w14:paraId="153F7DFA" w14:textId="77777777" w:rsidTr="00CA68DD">
        <w:trPr>
          <w:trHeight w:val="147"/>
        </w:trPr>
        <w:tc>
          <w:tcPr>
            <w:tcW w:w="9356" w:type="dxa"/>
            <w:gridSpan w:val="13"/>
          </w:tcPr>
          <w:p w14:paraId="153F7DF8" w14:textId="77777777" w:rsidR="00CE5F9A" w:rsidRPr="00240AA9" w:rsidRDefault="00CE5F9A" w:rsidP="00CA68DD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153F7DF9" w14:textId="658520DE" w:rsidR="00CE5F9A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b/>
                <w:i/>
                <w:sz w:val="20"/>
                <w:szCs w:val="20"/>
              </w:rPr>
              <w:t xml:space="preserve">Предоставление искаженной информации рассматривается </w:t>
            </w:r>
            <w:r w:rsidR="00A2219C">
              <w:rPr>
                <w:b/>
                <w:i/>
                <w:sz w:val="20"/>
                <w:szCs w:val="20"/>
              </w:rPr>
              <w:t>Фактором</w:t>
            </w:r>
            <w:r w:rsidRPr="00240AA9">
              <w:rPr>
                <w:b/>
                <w:i/>
                <w:sz w:val="20"/>
                <w:szCs w:val="20"/>
              </w:rPr>
              <w:t xml:space="preserve"> как причина для прекращения рассмотрения заявки на получение кредита.</w:t>
            </w:r>
          </w:p>
        </w:tc>
      </w:tr>
    </w:tbl>
    <w:p w14:paraId="153F7DFB" w14:textId="77777777" w:rsidR="00CE5F9A" w:rsidRDefault="00CE5F9A" w:rsidP="00CE5F9A">
      <w:pPr>
        <w:spacing w:before="120"/>
        <w:ind w:left="-180" w:right="-366" w:firstLine="540"/>
        <w:jc w:val="both"/>
        <w:rPr>
          <w:strike/>
          <w:kern w:val="28"/>
          <w:sz w:val="20"/>
          <w:szCs w:val="20"/>
        </w:rPr>
      </w:pPr>
    </w:p>
    <w:p w14:paraId="153F7DFC" w14:textId="77777777" w:rsidR="00CE5F9A" w:rsidRPr="00643851" w:rsidRDefault="00CE5F9A" w:rsidP="00754F1A">
      <w:pPr>
        <w:pStyle w:val="2"/>
        <w:jc w:val="left"/>
        <w:rPr>
          <w:strike/>
          <w:kern w:val="28"/>
          <w:sz w:val="20"/>
        </w:rPr>
      </w:pPr>
    </w:p>
    <w:sectPr w:rsidR="00CE5F9A" w:rsidRPr="00643851" w:rsidSect="00340642">
      <w:headerReference w:type="first" r:id="rId8"/>
      <w:pgSz w:w="11906" w:h="16838" w:code="9"/>
      <w:pgMar w:top="567" w:right="851" w:bottom="709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7DFF" w14:textId="77777777" w:rsidR="007672B6" w:rsidRDefault="007672B6">
      <w:r>
        <w:separator/>
      </w:r>
    </w:p>
  </w:endnote>
  <w:endnote w:type="continuationSeparator" w:id="0">
    <w:p w14:paraId="153F7E00" w14:textId="77777777" w:rsidR="007672B6" w:rsidRDefault="0076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7DFD" w14:textId="77777777" w:rsidR="007672B6" w:rsidRDefault="007672B6">
      <w:r>
        <w:separator/>
      </w:r>
    </w:p>
  </w:footnote>
  <w:footnote w:type="continuationSeparator" w:id="0">
    <w:p w14:paraId="153F7DFE" w14:textId="77777777" w:rsidR="007672B6" w:rsidRDefault="0076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7E01" w14:textId="77777777" w:rsidR="00FC0B7A" w:rsidRDefault="00FC0B7A">
    <w:pPr>
      <w:pStyle w:val="ad"/>
    </w:pPr>
  </w:p>
  <w:p w14:paraId="153F7E17" w14:textId="43D7010C" w:rsidR="00FC0B7A" w:rsidRDefault="00FC0B7A" w:rsidP="00FC0B7A">
    <w:pPr>
      <w:pStyle w:val="ad"/>
      <w:tabs>
        <w:tab w:val="clear" w:pos="8306"/>
        <w:tab w:val="right" w:pos="10488"/>
      </w:tabs>
      <w:ind w:left="-1418" w:right="-851"/>
    </w:pPr>
  </w:p>
  <w:p w14:paraId="153F7E18" w14:textId="77777777" w:rsidR="00FC0B7A" w:rsidRDefault="00FC0B7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1001768">
    <w:abstractNumId w:val="6"/>
  </w:num>
  <w:num w:numId="2" w16cid:durableId="1370687446">
    <w:abstractNumId w:val="46"/>
  </w:num>
  <w:num w:numId="3" w16cid:durableId="997616069">
    <w:abstractNumId w:val="41"/>
  </w:num>
  <w:num w:numId="4" w16cid:durableId="486828372">
    <w:abstractNumId w:val="18"/>
  </w:num>
  <w:num w:numId="5" w16cid:durableId="1557158351">
    <w:abstractNumId w:val="20"/>
  </w:num>
  <w:num w:numId="6" w16cid:durableId="599945309">
    <w:abstractNumId w:val="19"/>
  </w:num>
  <w:num w:numId="7" w16cid:durableId="1793862579">
    <w:abstractNumId w:val="37"/>
  </w:num>
  <w:num w:numId="8" w16cid:durableId="1314722949">
    <w:abstractNumId w:val="39"/>
  </w:num>
  <w:num w:numId="9" w16cid:durableId="2002851460">
    <w:abstractNumId w:val="3"/>
  </w:num>
  <w:num w:numId="10" w16cid:durableId="162405011">
    <w:abstractNumId w:val="48"/>
  </w:num>
  <w:num w:numId="11" w16cid:durableId="658578989">
    <w:abstractNumId w:val="2"/>
  </w:num>
  <w:num w:numId="12" w16cid:durableId="482894312">
    <w:abstractNumId w:val="24"/>
  </w:num>
  <w:num w:numId="13" w16cid:durableId="1986740347">
    <w:abstractNumId w:val="22"/>
  </w:num>
  <w:num w:numId="14" w16cid:durableId="1075468019">
    <w:abstractNumId w:val="11"/>
  </w:num>
  <w:num w:numId="15" w16cid:durableId="1263873768">
    <w:abstractNumId w:val="30"/>
  </w:num>
  <w:num w:numId="16" w16cid:durableId="647713760">
    <w:abstractNumId w:val="10"/>
  </w:num>
  <w:num w:numId="17" w16cid:durableId="874972728">
    <w:abstractNumId w:val="21"/>
  </w:num>
  <w:num w:numId="18" w16cid:durableId="1479225619">
    <w:abstractNumId w:val="47"/>
  </w:num>
  <w:num w:numId="19" w16cid:durableId="1396784084">
    <w:abstractNumId w:val="36"/>
  </w:num>
  <w:num w:numId="20" w16cid:durableId="1291666883">
    <w:abstractNumId w:val="29"/>
  </w:num>
  <w:num w:numId="21" w16cid:durableId="1870289366">
    <w:abstractNumId w:val="31"/>
  </w:num>
  <w:num w:numId="22" w16cid:durableId="1226642559">
    <w:abstractNumId w:val="44"/>
  </w:num>
  <w:num w:numId="23" w16cid:durableId="12515440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2897">
    <w:abstractNumId w:val="38"/>
  </w:num>
  <w:num w:numId="25" w16cid:durableId="743684">
    <w:abstractNumId w:val="1"/>
  </w:num>
  <w:num w:numId="26" w16cid:durableId="1107430616">
    <w:abstractNumId w:val="15"/>
  </w:num>
  <w:num w:numId="27" w16cid:durableId="935558862">
    <w:abstractNumId w:val="17"/>
  </w:num>
  <w:num w:numId="28" w16cid:durableId="1804076206">
    <w:abstractNumId w:val="34"/>
  </w:num>
  <w:num w:numId="29" w16cid:durableId="1206605642">
    <w:abstractNumId w:val="16"/>
  </w:num>
  <w:num w:numId="30" w16cid:durableId="553614448">
    <w:abstractNumId w:val="35"/>
  </w:num>
  <w:num w:numId="31" w16cid:durableId="1368993329">
    <w:abstractNumId w:val="43"/>
  </w:num>
  <w:num w:numId="32" w16cid:durableId="2128233213">
    <w:abstractNumId w:val="40"/>
  </w:num>
  <w:num w:numId="33" w16cid:durableId="19367398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8579052">
    <w:abstractNumId w:val="12"/>
  </w:num>
  <w:num w:numId="35" w16cid:durableId="1925410163">
    <w:abstractNumId w:val="8"/>
  </w:num>
  <w:num w:numId="36" w16cid:durableId="1411461400">
    <w:abstractNumId w:val="9"/>
  </w:num>
  <w:num w:numId="37" w16cid:durableId="189264507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0074138">
    <w:abstractNumId w:val="4"/>
  </w:num>
  <w:num w:numId="39" w16cid:durableId="140090454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56024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5965388">
    <w:abstractNumId w:val="25"/>
  </w:num>
  <w:num w:numId="42" w16cid:durableId="655181416">
    <w:abstractNumId w:val="26"/>
  </w:num>
  <w:num w:numId="43" w16cid:durableId="1667632227">
    <w:abstractNumId w:val="0"/>
  </w:num>
  <w:num w:numId="44" w16cid:durableId="975179827">
    <w:abstractNumId w:val="13"/>
  </w:num>
  <w:num w:numId="45" w16cid:durableId="1481582076">
    <w:abstractNumId w:val="45"/>
  </w:num>
  <w:num w:numId="46" w16cid:durableId="13116641">
    <w:abstractNumId w:val="14"/>
  </w:num>
  <w:num w:numId="47" w16cid:durableId="683827386">
    <w:abstractNumId w:val="33"/>
  </w:num>
  <w:num w:numId="48" w16cid:durableId="309749411">
    <w:abstractNumId w:val="7"/>
  </w:num>
  <w:num w:numId="49" w16cid:durableId="129992252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CCD"/>
    <w:rsid w:val="00026EC2"/>
    <w:rsid w:val="00082883"/>
    <w:rsid w:val="000A5AFF"/>
    <w:rsid w:val="000B089A"/>
    <w:rsid w:val="0012138C"/>
    <w:rsid w:val="00215424"/>
    <w:rsid w:val="00240AA9"/>
    <w:rsid w:val="002D5CC3"/>
    <w:rsid w:val="00340642"/>
    <w:rsid w:val="004F6A9B"/>
    <w:rsid w:val="00561579"/>
    <w:rsid w:val="005847BB"/>
    <w:rsid w:val="005F48D0"/>
    <w:rsid w:val="006374A7"/>
    <w:rsid w:val="00673BD3"/>
    <w:rsid w:val="00754F1A"/>
    <w:rsid w:val="007672B6"/>
    <w:rsid w:val="0086682B"/>
    <w:rsid w:val="00884B2F"/>
    <w:rsid w:val="009571C8"/>
    <w:rsid w:val="00976568"/>
    <w:rsid w:val="00981871"/>
    <w:rsid w:val="009A2CCA"/>
    <w:rsid w:val="00A03E8F"/>
    <w:rsid w:val="00A2219C"/>
    <w:rsid w:val="00AE4EE8"/>
    <w:rsid w:val="00AF69FB"/>
    <w:rsid w:val="00BD738D"/>
    <w:rsid w:val="00C84453"/>
    <w:rsid w:val="00C85C94"/>
    <w:rsid w:val="00CB2C3B"/>
    <w:rsid w:val="00CE0CCD"/>
    <w:rsid w:val="00CE5F9A"/>
    <w:rsid w:val="00DA0F59"/>
    <w:rsid w:val="00EC4E3B"/>
    <w:rsid w:val="00F449F2"/>
    <w:rsid w:val="00F56DB0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7C43"/>
  <w15:docId w15:val="{4A9853A8-CAD7-4AC3-816C-085F221D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uiPriority w:val="99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DC85-8A78-4208-A7CB-0837B8D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Буров Павел</cp:lastModifiedBy>
  <cp:revision>26</cp:revision>
  <dcterms:created xsi:type="dcterms:W3CDTF">2015-12-08T07:24:00Z</dcterms:created>
  <dcterms:modified xsi:type="dcterms:W3CDTF">2022-08-14T17:45:00Z</dcterms:modified>
</cp:coreProperties>
</file>